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67C" w:rsidRDefault="003F07E0">
      <w:r>
        <w:t xml:space="preserve">Letter in Protest of Town of Edgewood Hostile Takeover of </w:t>
      </w:r>
      <w:proofErr w:type="spellStart"/>
      <w:r>
        <w:t>Epcor</w:t>
      </w:r>
      <w:proofErr w:type="spellEnd"/>
      <w:r>
        <w:t xml:space="preserve"> Water</w:t>
      </w:r>
    </w:p>
    <w:p w:rsidR="00811050" w:rsidRDefault="005F5679">
      <w:r>
        <w:t xml:space="preserve">In the well-chosen words of the inimitable Mark Twain, “Whiskey is for </w:t>
      </w:r>
      <w:proofErr w:type="spellStart"/>
      <w:r>
        <w:t>drinkin</w:t>
      </w:r>
      <w:proofErr w:type="spellEnd"/>
      <w:r>
        <w:t xml:space="preserve">’; Water is for </w:t>
      </w:r>
      <w:proofErr w:type="spellStart"/>
      <w:r>
        <w:t>fightin</w:t>
      </w:r>
      <w:proofErr w:type="spellEnd"/>
      <w:r>
        <w:t>’ over…”</w:t>
      </w:r>
    </w:p>
    <w:p w:rsidR="005F5679" w:rsidRDefault="005F5679">
      <w:proofErr w:type="gramStart"/>
      <w:r>
        <w:t>…and so the battle lines have been drawn in Edgewood, New Mexico.</w:t>
      </w:r>
      <w:proofErr w:type="gramEnd"/>
    </w:p>
    <w:p w:rsidR="00F2417F" w:rsidRDefault="00811050">
      <w:r>
        <w:t>S</w:t>
      </w:r>
      <w:r w:rsidR="002A11CB">
        <w:t xml:space="preserve">ince the July 2018 Town Hall meeting concerning the Condemnation and Purchase of the </w:t>
      </w:r>
      <w:proofErr w:type="spellStart"/>
      <w:r w:rsidR="002A11CB">
        <w:t>Epcor</w:t>
      </w:r>
      <w:proofErr w:type="spellEnd"/>
      <w:r w:rsidR="002A11CB">
        <w:t xml:space="preserve"> Water System by the Town of Edgewood, little additional information about the town’s intentions has been forthcoming</w:t>
      </w:r>
      <w:r w:rsidR="005F5679">
        <w:t>, and most citizens have assumed the issue has</w:t>
      </w:r>
      <w:r w:rsidR="002A11CB">
        <w:t xml:space="preserve"> died a normal death.  Unfortunately nothing could be further from the truth.</w:t>
      </w:r>
    </w:p>
    <w:p w:rsidR="002A11CB" w:rsidRDefault="002A11CB">
      <w:r>
        <w:t xml:space="preserve">At the Town Council meeting February 6, 2019, council members were presented with a Preliminary Engineering Report (PER) several inches thick with a very brief introductory statement by Juan Torres, Town Clerk, who also added the report would be posted online for anyone interested.  </w:t>
      </w:r>
    </w:p>
    <w:p w:rsidR="0044567C" w:rsidRDefault="002A11CB">
      <w:r>
        <w:t xml:space="preserve">The report by Wilson &amp; Company Engineers and Architects purports to </w:t>
      </w:r>
      <w:r w:rsidR="00F95AAA">
        <w:t>analyze the advantages and disadvantages of the proposed town’s ownership of the water system.   The report presupposes a purchase price of $12 million plus another $2.5 million required to finance an additional pipeline crossing under Interstate 40 and “related capital expenses” listed as court costs, attorneys, accounting, engineering and surveying.  The total of $14,500,000 would in the most favorable financing scenario cost the town nearly $1 million annually.   The loans would comprise $10,000,000 amortized over 30 years at 5.25% and $4,500,000 amortized over 40 years</w:t>
      </w:r>
      <w:r w:rsidR="005740A4">
        <w:t xml:space="preserve"> at 3.875%</w:t>
      </w:r>
      <w:r w:rsidR="0044567C">
        <w:t>.</w:t>
      </w:r>
    </w:p>
    <w:p w:rsidR="005740A4" w:rsidRDefault="005740A4">
      <w:r>
        <w:t xml:space="preserve">What would the town receive for $1,000,000 yearly that it does not have now?  The town has often thrown out the idea that water quality “could” be improved if the town owned the system.   However the Wilson and Company report goes into great detail about three possible water treatment </w:t>
      </w:r>
      <w:proofErr w:type="gramStart"/>
      <w:r>
        <w:t>systems,</w:t>
      </w:r>
      <w:proofErr w:type="gramEnd"/>
      <w:r>
        <w:t xml:space="preserve"> runs the advantages and disadvantages of each, then presents the capital costs and ongoing expense costs of each system.  Here is a direct quote expressing the report’s conclusion about the possibility of water quality improvement under the town’s ownership.</w:t>
      </w:r>
    </w:p>
    <w:p w:rsidR="005740A4" w:rsidRDefault="005740A4">
      <w:r>
        <w:t>“Both the project costs, and the projected System Operational cost for any of the central water treatment alternatives would far exceed the current financial limitations as represented by the purchase of the water system.”</w:t>
      </w:r>
    </w:p>
    <w:p w:rsidR="005740A4" w:rsidRDefault="005740A4">
      <w:r>
        <w:t>Bottom line:  any suggestion by the town that their ownership of the water system would improve the water quality is simply a falsehood.</w:t>
      </w:r>
    </w:p>
    <w:p w:rsidR="00CE5863" w:rsidRDefault="00CE5863">
      <w:r>
        <w:t>In addition, the financial scenario presented in the main body of the report shows the town could have a profit of some $377,000 the first year.  Before starting to drool over th</w:t>
      </w:r>
      <w:r w:rsidR="00D5243F">
        <w:t>at number, readers need to plumb</w:t>
      </w:r>
      <w:r>
        <w:t xml:space="preserve"> the appendices of the report, both voluminous and difficult to absorb, but each of which includes some gems of discovery.   First the assumption of operating expenses of around $783,000 annually </w:t>
      </w:r>
      <w:r w:rsidR="007F1E2B">
        <w:t xml:space="preserve">is substantially smaller than the </w:t>
      </w:r>
      <w:proofErr w:type="spellStart"/>
      <w:r w:rsidR="007F1E2B">
        <w:t>Epcor</w:t>
      </w:r>
      <w:proofErr w:type="spellEnd"/>
      <w:r w:rsidR="007F1E2B">
        <w:t xml:space="preserve"> statement figure for operating expenses which is </w:t>
      </w:r>
      <w:proofErr w:type="gramStart"/>
      <w:r w:rsidR="007F1E2B">
        <w:t>more  than</w:t>
      </w:r>
      <w:proofErr w:type="gramEnd"/>
      <w:r w:rsidR="007F1E2B">
        <w:t xml:space="preserve"> $1,000,000 annually.</w:t>
      </w:r>
      <w:r>
        <w:t xml:space="preserve">  </w:t>
      </w:r>
      <w:proofErr w:type="gramStart"/>
      <w:r w:rsidR="002E2F9B">
        <w:t>To predict that the Town of Edgewood could potentially run a water system more efficiently than one of the largest utility managers in the world is laughable.</w:t>
      </w:r>
      <w:proofErr w:type="gramEnd"/>
      <w:r w:rsidR="00C228E6">
        <w:t xml:space="preserve">   In addition</w:t>
      </w:r>
      <w:r w:rsidR="00272BF3">
        <w:t xml:space="preserve">, with the Town </w:t>
      </w:r>
      <w:r w:rsidR="00272BF3">
        <w:lastRenderedPageBreak/>
        <w:t>owning the water system water users will be robbed of the protection of the PRC when the town forces rate increases on them to fund debt service and cover operating losses which could reach substantial sums</w:t>
      </w:r>
      <w:r w:rsidR="00C228E6">
        <w:t>.</w:t>
      </w:r>
    </w:p>
    <w:p w:rsidR="007F1E2B" w:rsidRDefault="005F5679" w:rsidP="007F1E2B">
      <w:pPr>
        <w:pStyle w:val="Default"/>
        <w:rPr>
          <w:rFonts w:asciiTheme="minorHAnsi" w:hAnsiTheme="minorHAnsi"/>
          <w:sz w:val="22"/>
          <w:szCs w:val="22"/>
        </w:rPr>
      </w:pPr>
      <w:r w:rsidRPr="007F1E2B">
        <w:rPr>
          <w:rFonts w:asciiTheme="minorHAnsi" w:hAnsiTheme="minorHAnsi"/>
          <w:sz w:val="22"/>
          <w:szCs w:val="22"/>
        </w:rPr>
        <w:t xml:space="preserve">This plan is so completely and utterly wrong on so many </w:t>
      </w:r>
      <w:proofErr w:type="gramStart"/>
      <w:r w:rsidRPr="007F1E2B">
        <w:rPr>
          <w:rFonts w:asciiTheme="minorHAnsi" w:hAnsiTheme="minorHAnsi"/>
          <w:sz w:val="22"/>
          <w:szCs w:val="22"/>
        </w:rPr>
        <w:t>levels,</w:t>
      </w:r>
      <w:proofErr w:type="gramEnd"/>
      <w:r w:rsidRPr="007F1E2B">
        <w:rPr>
          <w:rFonts w:asciiTheme="minorHAnsi" w:hAnsiTheme="minorHAnsi"/>
          <w:sz w:val="22"/>
          <w:szCs w:val="22"/>
        </w:rPr>
        <w:t xml:space="preserve"> it is astonishing the Administration has </w:t>
      </w:r>
      <w:r w:rsidR="00B508C0" w:rsidRPr="007F1E2B">
        <w:rPr>
          <w:rFonts w:asciiTheme="minorHAnsi" w:hAnsiTheme="minorHAnsi"/>
          <w:sz w:val="22"/>
          <w:szCs w:val="22"/>
        </w:rPr>
        <w:t>continued to pursue it</w:t>
      </w:r>
      <w:r w:rsidRPr="007F1E2B">
        <w:rPr>
          <w:rFonts w:asciiTheme="minorHAnsi" w:hAnsiTheme="minorHAnsi"/>
          <w:sz w:val="22"/>
          <w:szCs w:val="22"/>
        </w:rPr>
        <w:t xml:space="preserve">.  </w:t>
      </w:r>
      <w:r w:rsidR="00750156">
        <w:rPr>
          <w:rFonts w:asciiTheme="minorHAnsi" w:hAnsiTheme="minorHAnsi"/>
          <w:sz w:val="22"/>
          <w:szCs w:val="22"/>
        </w:rPr>
        <w:t xml:space="preserve">It is uniformly unfair to all Edgewood area residents.  Citizens on </w:t>
      </w:r>
      <w:proofErr w:type="spellStart"/>
      <w:r w:rsidR="00750156">
        <w:rPr>
          <w:rFonts w:asciiTheme="minorHAnsi" w:hAnsiTheme="minorHAnsi"/>
          <w:sz w:val="22"/>
          <w:szCs w:val="22"/>
        </w:rPr>
        <w:t>Entranosa</w:t>
      </w:r>
      <w:proofErr w:type="spellEnd"/>
      <w:r w:rsidR="00750156">
        <w:rPr>
          <w:rFonts w:asciiTheme="minorHAnsi" w:hAnsiTheme="minorHAnsi"/>
          <w:sz w:val="22"/>
          <w:szCs w:val="22"/>
        </w:rPr>
        <w:t xml:space="preserve"> Water and on private wells will all be burdened with higher property and gross receipts taxes when this deal’s costs are fully exacted.  On the other hand, </w:t>
      </w:r>
      <w:proofErr w:type="spellStart"/>
      <w:r w:rsidR="00750156">
        <w:rPr>
          <w:rFonts w:asciiTheme="minorHAnsi" w:hAnsiTheme="minorHAnsi"/>
          <w:sz w:val="22"/>
          <w:szCs w:val="22"/>
        </w:rPr>
        <w:t>Epcor</w:t>
      </w:r>
      <w:proofErr w:type="spellEnd"/>
      <w:r w:rsidR="00750156">
        <w:rPr>
          <w:rFonts w:asciiTheme="minorHAnsi" w:hAnsiTheme="minorHAnsi"/>
          <w:sz w:val="22"/>
          <w:szCs w:val="22"/>
        </w:rPr>
        <w:t xml:space="preserve"> Water customers who live outside the Town limits will likely have to pay a surcharge and are totally disenfranchised when it comes time to vote for the town’s Mayor and Counselors.</w:t>
      </w:r>
    </w:p>
    <w:p w:rsidR="002E2F9B" w:rsidRDefault="002E2F9B" w:rsidP="007F1E2B">
      <w:pPr>
        <w:pStyle w:val="Default"/>
        <w:rPr>
          <w:rFonts w:asciiTheme="minorHAnsi" w:hAnsiTheme="minorHAnsi"/>
          <w:sz w:val="22"/>
          <w:szCs w:val="22"/>
        </w:rPr>
      </w:pPr>
    </w:p>
    <w:p w:rsidR="002E2F9B" w:rsidRDefault="00750156" w:rsidP="007F1E2B">
      <w:pPr>
        <w:pStyle w:val="Default"/>
        <w:rPr>
          <w:rFonts w:asciiTheme="minorHAnsi" w:hAnsiTheme="minorHAnsi"/>
          <w:sz w:val="22"/>
          <w:szCs w:val="22"/>
        </w:rPr>
      </w:pPr>
      <w:r>
        <w:rPr>
          <w:rFonts w:asciiTheme="minorHAnsi" w:hAnsiTheme="minorHAnsi"/>
          <w:sz w:val="22"/>
          <w:szCs w:val="22"/>
        </w:rPr>
        <w:t xml:space="preserve">Why not take a look at the experience of other similar instances to this one?  </w:t>
      </w:r>
      <w:r w:rsidR="002E2F9B">
        <w:rPr>
          <w:rFonts w:asciiTheme="minorHAnsi" w:hAnsiTheme="minorHAnsi"/>
          <w:sz w:val="22"/>
          <w:szCs w:val="22"/>
        </w:rPr>
        <w:t>An analysis of the results of four instances where a municipality forced a hostile takeover of a local privately owned and managed water system shows the following negative outcomes.</w:t>
      </w:r>
    </w:p>
    <w:p w:rsidR="007F1E2B" w:rsidRPr="007F1E2B" w:rsidRDefault="007F1E2B" w:rsidP="007F1E2B">
      <w:pPr>
        <w:pStyle w:val="Default"/>
        <w:rPr>
          <w:rFonts w:asciiTheme="minorHAnsi" w:hAnsiTheme="minorHAnsi"/>
          <w:sz w:val="22"/>
          <w:szCs w:val="22"/>
        </w:rPr>
      </w:pPr>
    </w:p>
    <w:p w:rsidR="007F1E2B" w:rsidRDefault="007F1E2B" w:rsidP="007F1E2B">
      <w:pPr>
        <w:pStyle w:val="Default"/>
        <w:rPr>
          <w:sz w:val="22"/>
          <w:szCs w:val="22"/>
        </w:rPr>
      </w:pPr>
      <w:r>
        <w:rPr>
          <w:sz w:val="22"/>
          <w:szCs w:val="22"/>
        </w:rPr>
        <w:t xml:space="preserve">Overall, the purpose of this report is to provide an overview of the economic effects of condemnations. The key conclusions are: </w:t>
      </w:r>
    </w:p>
    <w:p w:rsidR="007F1E2B" w:rsidRDefault="007F1E2B" w:rsidP="007F1E2B">
      <w:pPr>
        <w:pStyle w:val="Default"/>
        <w:rPr>
          <w:sz w:val="22"/>
          <w:szCs w:val="22"/>
        </w:rPr>
      </w:pPr>
      <w:r>
        <w:rPr>
          <w:sz w:val="22"/>
          <w:szCs w:val="22"/>
        </w:rPr>
        <w:t>• Government ownership of the</w:t>
      </w:r>
      <w:r w:rsidR="00C228E6">
        <w:rPr>
          <w:sz w:val="22"/>
          <w:szCs w:val="22"/>
        </w:rPr>
        <w:t>...</w:t>
      </w:r>
      <w:r>
        <w:rPr>
          <w:sz w:val="22"/>
          <w:szCs w:val="22"/>
        </w:rPr>
        <w:t xml:space="preserve"> </w:t>
      </w:r>
      <w:r w:rsidR="002E2F9B">
        <w:rPr>
          <w:sz w:val="22"/>
          <w:szCs w:val="22"/>
        </w:rPr>
        <w:t>[</w:t>
      </w:r>
      <w:proofErr w:type="gramStart"/>
      <w:r w:rsidR="002E2F9B">
        <w:rPr>
          <w:sz w:val="22"/>
          <w:szCs w:val="22"/>
        </w:rPr>
        <w:t>analyzed</w:t>
      </w:r>
      <w:proofErr w:type="gramEnd"/>
      <w:r w:rsidR="00C228E6">
        <w:rPr>
          <w:sz w:val="22"/>
          <w:szCs w:val="22"/>
        </w:rPr>
        <w:t xml:space="preserve">] </w:t>
      </w:r>
      <w:r>
        <w:rPr>
          <w:sz w:val="22"/>
          <w:szCs w:val="22"/>
        </w:rPr>
        <w:t xml:space="preserve">systems has failed to deliver the rate benefits promised to customers. </w:t>
      </w:r>
    </w:p>
    <w:p w:rsidR="007F1E2B" w:rsidRDefault="007F1E2B" w:rsidP="007F1E2B">
      <w:pPr>
        <w:pStyle w:val="Default"/>
        <w:rPr>
          <w:sz w:val="22"/>
          <w:szCs w:val="22"/>
        </w:rPr>
      </w:pPr>
      <w:r>
        <w:rPr>
          <w:sz w:val="22"/>
          <w:szCs w:val="22"/>
        </w:rPr>
        <w:t xml:space="preserve">• Change of ownership, from investor to government entity, places immediate and substantial financial burdens on customers and taxpayers for which there is </w:t>
      </w:r>
      <w:r w:rsidRPr="00C228E6">
        <w:rPr>
          <w:b/>
          <w:i/>
          <w:sz w:val="22"/>
          <w:szCs w:val="22"/>
        </w:rPr>
        <w:t>no compensating benefit</w:t>
      </w:r>
      <w:r w:rsidR="00C228E6">
        <w:rPr>
          <w:b/>
          <w:sz w:val="22"/>
          <w:szCs w:val="22"/>
        </w:rPr>
        <w:t xml:space="preserve"> (</w:t>
      </w:r>
      <w:r w:rsidR="00C228E6" w:rsidRPr="00C228E6">
        <w:rPr>
          <w:sz w:val="22"/>
          <w:szCs w:val="22"/>
        </w:rPr>
        <w:t>emphasis mine.)</w:t>
      </w:r>
      <w:r w:rsidRPr="00C228E6">
        <w:rPr>
          <w:sz w:val="22"/>
          <w:szCs w:val="22"/>
        </w:rPr>
        <w:t>.</w:t>
      </w:r>
      <w:r>
        <w:rPr>
          <w:sz w:val="22"/>
          <w:szCs w:val="22"/>
        </w:rPr>
        <w:t xml:space="preserve"> </w:t>
      </w:r>
    </w:p>
    <w:p w:rsidR="007F1E2B" w:rsidRDefault="007F1E2B" w:rsidP="007F1E2B">
      <w:pPr>
        <w:pStyle w:val="Default"/>
        <w:rPr>
          <w:sz w:val="22"/>
          <w:szCs w:val="22"/>
        </w:rPr>
      </w:pPr>
      <w:r>
        <w:rPr>
          <w:sz w:val="22"/>
          <w:szCs w:val="22"/>
        </w:rPr>
        <w:t xml:space="preserve">• Advocates of government takeovers typically identify the elimination of “profits” and taxes as two sources of financial benefits from a change in ownership. There is no sound basis in accounting or economics to support the expectation of real benefits to ratepayers, in the form of lower bills, from the elimination of these sources. </w:t>
      </w:r>
    </w:p>
    <w:p w:rsidR="007F1E2B" w:rsidRDefault="007F1E2B" w:rsidP="007F1E2B">
      <w:pPr>
        <w:pStyle w:val="Default"/>
        <w:rPr>
          <w:sz w:val="22"/>
          <w:szCs w:val="22"/>
        </w:rPr>
      </w:pPr>
      <w:r>
        <w:rPr>
          <w:sz w:val="22"/>
          <w:szCs w:val="22"/>
        </w:rPr>
        <w:t xml:space="preserve">• Local governments and advocates of government takeover tend to underestimate acquisition costs by more than 100%. </w:t>
      </w:r>
    </w:p>
    <w:p w:rsidR="007F1E2B" w:rsidRDefault="007F1E2B" w:rsidP="007F1E2B">
      <w:pPr>
        <w:pStyle w:val="Default"/>
        <w:rPr>
          <w:sz w:val="22"/>
          <w:szCs w:val="22"/>
        </w:rPr>
      </w:pPr>
      <w:r>
        <w:rPr>
          <w:sz w:val="22"/>
          <w:szCs w:val="22"/>
        </w:rPr>
        <w:t xml:space="preserve">• Contested takeover efforts have proven very costly to government entities. The costs incurred to support eminent domain litigation and to finance the acquisition represent a significant economic burden on ratepayers, above and beyond the cost to acquire the system. </w:t>
      </w:r>
      <w:r w:rsidR="00272BF3">
        <w:rPr>
          <w:sz w:val="22"/>
          <w:szCs w:val="22"/>
        </w:rPr>
        <w:t>(1)</w:t>
      </w:r>
    </w:p>
    <w:p w:rsidR="0044567C" w:rsidRDefault="0044567C"/>
    <w:p w:rsidR="00272BF3" w:rsidRDefault="0044567C">
      <w:r>
        <w:t>S</w:t>
      </w:r>
      <w:r w:rsidR="00B508C0">
        <w:t xml:space="preserve">o what offsets all of these negative probable results?  </w:t>
      </w:r>
    </w:p>
    <w:p w:rsidR="00C228E6" w:rsidRDefault="00B508C0">
      <w:proofErr w:type="gramStart"/>
      <w:r>
        <w:t>Absolutely nothing.</w:t>
      </w:r>
      <w:proofErr w:type="gramEnd"/>
      <w:r w:rsidR="002E2F9B">
        <w:t xml:space="preserve">  </w:t>
      </w:r>
    </w:p>
    <w:p w:rsidR="007F1E2B" w:rsidRDefault="0044567C">
      <w:r>
        <w:t>T</w:t>
      </w:r>
      <w:r w:rsidR="002E2F9B">
        <w:t xml:space="preserve">he burden of a crushing debt load will bring higher property taxes and fewer services to all citizens of the town, even those on wells or </w:t>
      </w:r>
      <w:proofErr w:type="spellStart"/>
      <w:r w:rsidR="002E2F9B">
        <w:t>Entranosa</w:t>
      </w:r>
      <w:proofErr w:type="spellEnd"/>
      <w:r w:rsidR="002E2F9B">
        <w:t xml:space="preserve"> Water as they all </w:t>
      </w:r>
      <w:r w:rsidR="00272BF3">
        <w:t>must</w:t>
      </w:r>
      <w:r>
        <w:t xml:space="preserve"> </w:t>
      </w:r>
      <w:r w:rsidR="002E2F9B">
        <w:t>pay for this incredibly foolish enterprise.</w:t>
      </w:r>
    </w:p>
    <w:p w:rsidR="009A7B26" w:rsidRDefault="007F1E2B">
      <w:r>
        <w:t>T</w:t>
      </w:r>
      <w:r w:rsidR="009A7B26">
        <w:t>he town’s plan to go ahead with a hugel</w:t>
      </w:r>
      <w:r>
        <w:t xml:space="preserve">y unpopular idea, that is to say the </w:t>
      </w:r>
      <w:r w:rsidR="009A7B26">
        <w:t xml:space="preserve">governing body’s attempt to take over and </w:t>
      </w:r>
      <w:r>
        <w:t>very likely</w:t>
      </w:r>
      <w:r w:rsidR="009A7B26">
        <w:t xml:space="preserve"> cause serious damage to a water availability system that has prov</w:t>
      </w:r>
      <w:r>
        <w:t>en to be exceptionally reliable, and that subscribers have already paid for once, must be stopped.</w:t>
      </w:r>
    </w:p>
    <w:p w:rsidR="007F1E2B" w:rsidRDefault="003F07E0">
      <w:r>
        <w:t xml:space="preserve">Submitted by Martha Eden, </w:t>
      </w:r>
      <w:proofErr w:type="spellStart"/>
      <w:r>
        <w:t>Epcor</w:t>
      </w:r>
      <w:proofErr w:type="spellEnd"/>
      <w:r>
        <w:t xml:space="preserve"> subscriber, Torrance County Resident</w:t>
      </w:r>
    </w:p>
    <w:p w:rsidR="00272BF3" w:rsidRPr="003F07E0" w:rsidRDefault="00272BF3">
      <w:pPr>
        <w:rPr>
          <w:sz w:val="18"/>
          <w:szCs w:val="18"/>
          <w:u w:val="single"/>
        </w:rPr>
      </w:pPr>
      <w:r>
        <w:t>(</w:t>
      </w:r>
      <w:r w:rsidRPr="003F07E0">
        <w:rPr>
          <w:sz w:val="18"/>
          <w:szCs w:val="18"/>
        </w:rPr>
        <w:t xml:space="preserve">1) Report </w:t>
      </w:r>
      <w:proofErr w:type="gramStart"/>
      <w:r w:rsidRPr="003F07E0">
        <w:rPr>
          <w:sz w:val="18"/>
          <w:szCs w:val="18"/>
        </w:rPr>
        <w:t>by  Analysis</w:t>
      </w:r>
      <w:proofErr w:type="gramEnd"/>
      <w:r w:rsidRPr="003F07E0">
        <w:rPr>
          <w:sz w:val="18"/>
          <w:szCs w:val="18"/>
        </w:rPr>
        <w:t xml:space="preserve"> Group, Economic Financial and Strategy Consultants, Entitled  </w:t>
      </w:r>
      <w:r w:rsidRPr="003F07E0">
        <w:rPr>
          <w:sz w:val="18"/>
          <w:szCs w:val="18"/>
          <w:u w:val="single"/>
        </w:rPr>
        <w:t>The Economic Consequences of Contested Government Takeovers of Investor Owned Water Utilities</w:t>
      </w:r>
    </w:p>
    <w:sectPr w:rsidR="00272BF3" w:rsidRPr="003F07E0" w:rsidSect="00F241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11CB"/>
    <w:rsid w:val="00272BF3"/>
    <w:rsid w:val="002A11CB"/>
    <w:rsid w:val="002E2F9B"/>
    <w:rsid w:val="003268BE"/>
    <w:rsid w:val="00352858"/>
    <w:rsid w:val="003F07E0"/>
    <w:rsid w:val="00417494"/>
    <w:rsid w:val="0044567C"/>
    <w:rsid w:val="004C54CB"/>
    <w:rsid w:val="005740A4"/>
    <w:rsid w:val="005F5679"/>
    <w:rsid w:val="00750156"/>
    <w:rsid w:val="007F1E2B"/>
    <w:rsid w:val="00811050"/>
    <w:rsid w:val="009A7B26"/>
    <w:rsid w:val="00A36BB0"/>
    <w:rsid w:val="00A65F79"/>
    <w:rsid w:val="00B508C0"/>
    <w:rsid w:val="00C228E6"/>
    <w:rsid w:val="00CE5863"/>
    <w:rsid w:val="00D25C04"/>
    <w:rsid w:val="00D5243F"/>
    <w:rsid w:val="00E3759D"/>
    <w:rsid w:val="00F2417F"/>
    <w:rsid w:val="00F95A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1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F1E2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9DA2C1-3491-49D3-9BC8-650F1A432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2</cp:revision>
  <cp:lastPrinted>2019-08-08T00:01:00Z</cp:lastPrinted>
  <dcterms:created xsi:type="dcterms:W3CDTF">2019-08-08T00:02:00Z</dcterms:created>
  <dcterms:modified xsi:type="dcterms:W3CDTF">2019-08-08T00:02:00Z</dcterms:modified>
</cp:coreProperties>
</file>